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2B19C">
      <w:pPr>
        <w:autoSpaceDE/>
        <w:autoSpaceDN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《“AI+”与新基建战略：企业级AI全栈技术攻坚与国产化落地变现实战》高级研修班报名回执表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839" w:tblpY="32"/>
        <w:tblOverlap w:val="never"/>
        <w:tblW w:w="104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728"/>
        <w:gridCol w:w="810"/>
        <w:gridCol w:w="780"/>
        <w:gridCol w:w="1312"/>
        <w:gridCol w:w="83"/>
        <w:gridCol w:w="1320"/>
        <w:gridCol w:w="82"/>
        <w:gridCol w:w="1003"/>
        <w:gridCol w:w="400"/>
        <w:gridCol w:w="573"/>
        <w:gridCol w:w="1857"/>
      </w:tblGrid>
      <w:tr w14:paraId="7F63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515" w:type="dxa"/>
            <w:vAlign w:val="center"/>
          </w:tcPr>
          <w:p w14:paraId="3185DBB8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8948" w:type="dxa"/>
            <w:gridSpan w:val="11"/>
            <w:vAlign w:val="center"/>
          </w:tcPr>
          <w:p w14:paraId="1173C7D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D91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515" w:type="dxa"/>
            <w:vAlign w:val="center"/>
          </w:tcPr>
          <w:p w14:paraId="1E16CFD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收件地址</w:t>
            </w:r>
          </w:p>
        </w:tc>
        <w:tc>
          <w:tcPr>
            <w:tcW w:w="3713" w:type="dxa"/>
            <w:gridSpan w:val="5"/>
            <w:vAlign w:val="center"/>
          </w:tcPr>
          <w:p w14:paraId="752289FB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14:paraId="7C9A6CF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93EBC13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5C0E46A7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 w14:paraId="066DDA6B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968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515" w:type="dxa"/>
            <w:vMerge w:val="restart"/>
            <w:vAlign w:val="center"/>
          </w:tcPr>
          <w:p w14:paraId="7413499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参会费用</w:t>
            </w:r>
          </w:p>
        </w:tc>
        <w:tc>
          <w:tcPr>
            <w:tcW w:w="8948" w:type="dxa"/>
            <w:gridSpan w:val="11"/>
            <w:vAlign w:val="center"/>
          </w:tcPr>
          <w:p w14:paraId="0C470075">
            <w:pPr>
              <w:spacing w:line="360" w:lineRule="auto"/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A类：3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80元/人。费用包含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参会费用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（考核建档及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一本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证书费等）</w:t>
            </w:r>
          </w:p>
        </w:tc>
      </w:tr>
      <w:tr w14:paraId="0799D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515" w:type="dxa"/>
            <w:vMerge w:val="continue"/>
            <w:vAlign w:val="center"/>
          </w:tcPr>
          <w:p w14:paraId="1C2EDEE2">
            <w:pPr>
              <w:jc w:val="both"/>
            </w:pPr>
          </w:p>
        </w:tc>
        <w:tc>
          <w:tcPr>
            <w:tcW w:w="8948" w:type="dxa"/>
            <w:gridSpan w:val="11"/>
            <w:vAlign w:val="center"/>
          </w:tcPr>
          <w:p w14:paraId="459676A8">
            <w:pPr>
              <w:jc w:val="both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类：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5380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元/人。费用包含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参会费用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（考核建档及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两本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证书费等）</w:t>
            </w:r>
          </w:p>
        </w:tc>
      </w:tr>
      <w:tr w14:paraId="2DA3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515" w:type="dxa"/>
            <w:vAlign w:val="center"/>
          </w:tcPr>
          <w:p w14:paraId="733F61D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参会情况</w:t>
            </w:r>
          </w:p>
        </w:tc>
        <w:tc>
          <w:tcPr>
            <w:tcW w:w="8948" w:type="dxa"/>
            <w:gridSpan w:val="11"/>
            <w:vAlign w:val="center"/>
          </w:tcPr>
          <w:p w14:paraId="54DF3B36">
            <w:pPr>
              <w:spacing w:line="360" w:lineRule="auto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人数：（   ）人，费用：（   ） 元人民币</w:t>
            </w:r>
          </w:p>
        </w:tc>
      </w:tr>
      <w:tr w14:paraId="28B0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15" w:type="dxa"/>
            <w:vAlign w:val="center"/>
          </w:tcPr>
          <w:p w14:paraId="3FC9013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学员姓名</w:t>
            </w:r>
          </w:p>
        </w:tc>
        <w:tc>
          <w:tcPr>
            <w:tcW w:w="728" w:type="dxa"/>
            <w:vAlign w:val="center"/>
          </w:tcPr>
          <w:p w14:paraId="0AE8B9EA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类别</w:t>
            </w:r>
          </w:p>
        </w:tc>
        <w:tc>
          <w:tcPr>
            <w:tcW w:w="810" w:type="dxa"/>
            <w:vAlign w:val="center"/>
          </w:tcPr>
          <w:p w14:paraId="4012F186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E92E217">
            <w:pPr>
              <w:spacing w:line="360" w:lineRule="auto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312" w:type="dxa"/>
            <w:vAlign w:val="center"/>
          </w:tcPr>
          <w:p w14:paraId="3F8BB873">
            <w:pPr>
              <w:spacing w:line="360" w:lineRule="auto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职位</w:t>
            </w:r>
          </w:p>
        </w:tc>
        <w:tc>
          <w:tcPr>
            <w:tcW w:w="1485" w:type="dxa"/>
            <w:gridSpan w:val="3"/>
            <w:vAlign w:val="center"/>
          </w:tcPr>
          <w:p w14:paraId="70A2E003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1403" w:type="dxa"/>
            <w:gridSpan w:val="2"/>
            <w:vAlign w:val="center"/>
          </w:tcPr>
          <w:p w14:paraId="551AB012"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430" w:type="dxa"/>
            <w:gridSpan w:val="2"/>
            <w:vAlign w:val="center"/>
          </w:tcPr>
          <w:p w14:paraId="0A627A1F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身份证号</w:t>
            </w:r>
          </w:p>
        </w:tc>
      </w:tr>
      <w:tr w14:paraId="4A7B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5" w:type="dxa"/>
            <w:vAlign w:val="center"/>
          </w:tcPr>
          <w:p w14:paraId="5883411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079D3134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522982A4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4E056892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5394C5F6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2E9144E1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0C5C9F98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45BEA262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 w14:paraId="661B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5" w:type="dxa"/>
            <w:vAlign w:val="center"/>
          </w:tcPr>
          <w:p w14:paraId="14D587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5D5EC5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126D243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7EFE5F6D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32640AEB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1894CB64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7CD9A1C3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CEBA5B8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 w14:paraId="57D6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5" w:type="dxa"/>
            <w:vAlign w:val="center"/>
          </w:tcPr>
          <w:p w14:paraId="42F1278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3C04FC7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56B8F52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12C4E791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162147A5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05C107C3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59E06C91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2822BCBC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 w14:paraId="0109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5" w:type="dxa"/>
            <w:vAlign w:val="center"/>
          </w:tcPr>
          <w:p w14:paraId="65B3E8B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ADA830B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741D3016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7614049D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2249498C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16202304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16F8863A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1755CC79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  <w:tr w14:paraId="519B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515" w:type="dxa"/>
            <w:vAlign w:val="center"/>
          </w:tcPr>
          <w:p w14:paraId="5714DED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73E6209F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810" w:type="dxa"/>
            <w:vAlign w:val="center"/>
          </w:tcPr>
          <w:p w14:paraId="54D026BD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780" w:type="dxa"/>
            <w:vAlign w:val="center"/>
          </w:tcPr>
          <w:p w14:paraId="27F30995"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15"/>
                <w:szCs w:val="15"/>
              </w:rPr>
            </w:pPr>
          </w:p>
        </w:tc>
        <w:tc>
          <w:tcPr>
            <w:tcW w:w="1312" w:type="dxa"/>
            <w:vAlign w:val="center"/>
          </w:tcPr>
          <w:p w14:paraId="4090B7FB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85" w:type="dxa"/>
            <w:gridSpan w:val="3"/>
            <w:vAlign w:val="center"/>
          </w:tcPr>
          <w:p w14:paraId="24EE14CE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Align w:val="center"/>
          </w:tcPr>
          <w:p w14:paraId="66684EBE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  <w:tc>
          <w:tcPr>
            <w:tcW w:w="2430" w:type="dxa"/>
            <w:gridSpan w:val="2"/>
            <w:vAlign w:val="center"/>
          </w:tcPr>
          <w:p w14:paraId="77F53900">
            <w:pPr>
              <w:spacing w:line="360" w:lineRule="auto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</w:tbl>
    <w:tbl>
      <w:tblPr>
        <w:tblStyle w:val="5"/>
        <w:tblpPr w:leftFromText="180" w:rightFromText="180" w:vertAnchor="text" w:horzAnchor="page" w:tblpX="834" w:tblpY="32"/>
        <w:tblOverlap w:val="never"/>
        <w:tblW w:w="10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2800"/>
        <w:gridCol w:w="916"/>
        <w:gridCol w:w="5234"/>
      </w:tblGrid>
      <w:tr w14:paraId="2EA4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517" w:type="dxa"/>
            <w:vMerge w:val="restart"/>
            <w:vAlign w:val="center"/>
          </w:tcPr>
          <w:p w14:paraId="34B348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开票信息</w:t>
            </w:r>
          </w:p>
        </w:tc>
        <w:tc>
          <w:tcPr>
            <w:tcW w:w="8950" w:type="dxa"/>
            <w:gridSpan w:val="3"/>
            <w:vAlign w:val="center"/>
          </w:tcPr>
          <w:p w14:paraId="61D7194A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发票类型：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培训费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会议费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咨询费  （如需其他类别请注明）</w:t>
            </w:r>
          </w:p>
        </w:tc>
      </w:tr>
      <w:tr w14:paraId="0CEF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17" w:type="dxa"/>
            <w:vMerge w:val="continue"/>
            <w:vAlign w:val="center"/>
          </w:tcPr>
          <w:p w14:paraId="3014380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0" w:type="dxa"/>
            <w:vMerge w:val="restart"/>
            <w:vAlign w:val="center"/>
          </w:tcPr>
          <w:p w14:paraId="7CB1CFCD">
            <w:pPr>
              <w:spacing w:before="156" w:beforeLines="50"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增值税普通发票</w:t>
            </w:r>
          </w:p>
          <w:p w14:paraId="270F9211">
            <w:pPr>
              <w:spacing w:before="156" w:beforeLines="50" w:line="480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增值税专用发票</w:t>
            </w: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14:paraId="1E17D926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公司名称：</w:t>
            </w:r>
          </w:p>
        </w:tc>
      </w:tr>
      <w:tr w14:paraId="08EB2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17" w:type="dxa"/>
            <w:vMerge w:val="continue"/>
            <w:vAlign w:val="center"/>
          </w:tcPr>
          <w:p w14:paraId="769E507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0" w:type="dxa"/>
            <w:vMerge w:val="continue"/>
            <w:vAlign w:val="center"/>
          </w:tcPr>
          <w:p w14:paraId="7DEA7523">
            <w:pPr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14:paraId="49D11239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纳税人识别号：</w:t>
            </w:r>
          </w:p>
        </w:tc>
      </w:tr>
      <w:tr w14:paraId="5437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517" w:type="dxa"/>
            <w:vMerge w:val="continue"/>
            <w:vAlign w:val="center"/>
          </w:tcPr>
          <w:p w14:paraId="23BA9D9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0" w:type="dxa"/>
            <w:vMerge w:val="continue"/>
            <w:vAlign w:val="center"/>
          </w:tcPr>
          <w:p w14:paraId="688C59C9">
            <w:pPr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14:paraId="5F4F3D1B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单位地址及电话：</w:t>
            </w:r>
          </w:p>
        </w:tc>
      </w:tr>
      <w:tr w14:paraId="008C8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17" w:type="dxa"/>
            <w:vMerge w:val="continue"/>
            <w:vAlign w:val="center"/>
          </w:tcPr>
          <w:p w14:paraId="2150DB5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00" w:type="dxa"/>
            <w:vMerge w:val="continue"/>
            <w:vAlign w:val="center"/>
          </w:tcPr>
          <w:p w14:paraId="44B6B03E">
            <w:pPr>
              <w:spacing w:before="156" w:beforeLines="50" w:line="48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50" w:type="dxa"/>
            <w:gridSpan w:val="2"/>
            <w:shd w:val="clear" w:color="auto" w:fill="auto"/>
            <w:vAlign w:val="center"/>
          </w:tcPr>
          <w:p w14:paraId="7E09BADE">
            <w:pPr>
              <w:spacing w:line="36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开户行及账号：</w:t>
            </w:r>
          </w:p>
        </w:tc>
      </w:tr>
      <w:tr w14:paraId="6F12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17" w:type="dxa"/>
            <w:vAlign w:val="center"/>
          </w:tcPr>
          <w:p w14:paraId="765E407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汇款须知</w:t>
            </w:r>
          </w:p>
        </w:tc>
        <w:tc>
          <w:tcPr>
            <w:tcW w:w="8950" w:type="dxa"/>
            <w:gridSpan w:val="3"/>
            <w:vAlign w:val="center"/>
          </w:tcPr>
          <w:p w14:paraId="0D47C76B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开户名：中国软件行业协会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开户行：中国工商银行北京海淀西区支行营业室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账号：0200004509014490109</w:t>
            </w:r>
          </w:p>
        </w:tc>
      </w:tr>
      <w:tr w14:paraId="65580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17" w:type="dxa"/>
            <w:vAlign w:val="center"/>
          </w:tcPr>
          <w:p w14:paraId="60717DE4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参加本次学习想要解决的实际问题？</w:t>
            </w:r>
          </w:p>
        </w:tc>
        <w:tc>
          <w:tcPr>
            <w:tcW w:w="8950" w:type="dxa"/>
            <w:gridSpan w:val="3"/>
            <w:vAlign w:val="center"/>
          </w:tcPr>
          <w:p w14:paraId="3153ECC4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3.</w:t>
            </w:r>
          </w:p>
        </w:tc>
      </w:tr>
      <w:tr w14:paraId="7EEC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517" w:type="dxa"/>
            <w:vAlign w:val="center"/>
          </w:tcPr>
          <w:p w14:paraId="7788D08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注意事项</w:t>
            </w:r>
          </w:p>
        </w:tc>
        <w:tc>
          <w:tcPr>
            <w:tcW w:w="8950" w:type="dxa"/>
            <w:gridSpan w:val="3"/>
            <w:vAlign w:val="center"/>
          </w:tcPr>
          <w:p w14:paraId="4EA58670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. 参训的学员需将报名回执表送至会务组或协会指定邮箱</w:t>
            </w:r>
          </w:p>
          <w:p w14:paraId="3EEF93B1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2. 培训前1天建立学习群并告知详细课程安排等事宜</w:t>
            </w:r>
          </w:p>
          <w:p w14:paraId="79EFED8D">
            <w:pPr>
              <w:spacing w:line="240" w:lineRule="auto"/>
              <w:ind w:firstLine="0" w:firstLineChars="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lang w:val="en-US" w:eastAsia="zh-CN"/>
              </w:rPr>
              <w:t>3. 汇款后需提交汇款凭证（传真或电子邮件均可）</w:t>
            </w:r>
          </w:p>
        </w:tc>
      </w:tr>
      <w:tr w14:paraId="3F57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33" w:type="dxa"/>
            <w:gridSpan w:val="3"/>
            <w:vAlign w:val="center"/>
          </w:tcPr>
          <w:p w14:paraId="40764AD5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联 系 人：郭老师</w:t>
            </w:r>
          </w:p>
        </w:tc>
        <w:tc>
          <w:tcPr>
            <w:tcW w:w="5234" w:type="dxa"/>
            <w:vAlign w:val="center"/>
          </w:tcPr>
          <w:p w14:paraId="5D6D9041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电    话：010-85913702</w:t>
            </w:r>
          </w:p>
        </w:tc>
      </w:tr>
      <w:tr w14:paraId="349B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233" w:type="dxa"/>
            <w:gridSpan w:val="3"/>
            <w:vAlign w:val="center"/>
          </w:tcPr>
          <w:p w14:paraId="15374BA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手    机：18710286601（同微信）</w:t>
            </w:r>
          </w:p>
        </w:tc>
        <w:tc>
          <w:tcPr>
            <w:tcW w:w="5234" w:type="dxa"/>
            <w:vAlign w:val="center"/>
          </w:tcPr>
          <w:p w14:paraId="1CC66461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邮    箱：csia_org@yeah.net</w:t>
            </w:r>
          </w:p>
        </w:tc>
      </w:tr>
    </w:tbl>
    <w:p w14:paraId="38C4EEA3">
      <w:pPr>
        <w:spacing w:line="240" w:lineRule="auto"/>
        <w:ind w:firstLine="0" w:firstLineChars="0"/>
        <w:rPr>
          <w:rFonts w:hint="default" w:ascii="仿宋" w:hAnsi="仿宋" w:eastAsia="仿宋" w:cs="仿宋"/>
          <w:bCs/>
          <w:color w:val="000000"/>
          <w:sz w:val="24"/>
          <w:lang w:val="en-US" w:eastAsia="zh-CN"/>
        </w:rPr>
      </w:pPr>
    </w:p>
    <w:p w14:paraId="667AF603"/>
    <w:sectPr>
      <w:headerReference r:id="rId3" w:type="default"/>
      <w:footerReference r:id="rId4" w:type="default"/>
      <w:pgSz w:w="11906" w:h="16838"/>
      <w:pgMar w:top="459" w:right="1080" w:bottom="1083" w:left="799" w:header="113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565D9">
    <w:pPr>
      <w:pStyle w:val="2"/>
      <w:jc w:val="center"/>
    </w:pPr>
    <w:r>
      <w:rPr>
        <w:rFonts w:hint="eastAsia"/>
      </w:rPr>
      <w:t>本文件内容格式受</w:t>
    </w:r>
    <w:r>
      <w:rPr>
        <w:rFonts w:hint="eastAsia"/>
        <w:lang w:val="en-US" w:eastAsia="zh-CN"/>
      </w:rPr>
      <w:t>中国软件行业协会</w:t>
    </w:r>
    <w:r>
      <w:rPr>
        <w:rFonts w:hint="eastAsia"/>
      </w:rPr>
      <w:t>版权保护，任何未经授权的格式模仿和抄袭行为我方将予以追责。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6CFD5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附件:(二)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30436"/>
    <w:rsid w:val="33F2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2025-09-22T08:04:43Z</dcterms:created>
  <dc:creator>txgyx</dc:creator>
  <cp:lastModifiedBy>虚怀若谷</cp:lastModifiedBy>
  <dcterms:modified xsi:type="dcterms:W3CDTF">2025-09-22T08:06:23Z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eyJoZGlkIjoiMzEwNTM5NzYwMDRjMzkwZTVkZjY2ODkwMGIxNGU0OTUiLCJ1c2VySWQiOiIxMzkzMDI1NDg4In0=</vt:lpwstr>
  </property>
  <property fmtid="{D5CDD505-2E9C-101B-9397-08002B2CF9AE}" pid="4" name="ICV">
    <vt:lpwstr>B81B1FF3C3CB4140833DFCB2B9484FA8_12</vt:lpwstr>
  </property>
</Properties>
</file>